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38" w:type="dxa"/>
        <w:tblInd w:w="93" w:type="dxa"/>
        <w:tblLook w:val="04A0" w:firstRow="1" w:lastRow="0" w:firstColumn="1" w:lastColumn="0" w:noHBand="0" w:noVBand="1"/>
      </w:tblPr>
      <w:tblGrid>
        <w:gridCol w:w="1318"/>
        <w:gridCol w:w="6429"/>
        <w:gridCol w:w="2191"/>
      </w:tblGrid>
      <w:tr w:rsidR="008A18BC" w:rsidRPr="00887100" w:rsidTr="0002258C">
        <w:trPr>
          <w:trHeight w:val="1223"/>
        </w:trPr>
        <w:tc>
          <w:tcPr>
            <w:tcW w:w="99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bookmarkStart w:id="0" w:name="_GoBack"/>
            <w:r w:rsidRPr="00887100">
              <w:rPr>
                <w:rFonts w:ascii="Tahoma" w:eastAsia="等线" w:hAnsi="Tahoma" w:cs="Tahoma"/>
                <w:color w:val="000000"/>
                <w:kern w:val="0"/>
                <w:sz w:val="28"/>
                <w:szCs w:val="28"/>
              </w:rPr>
              <w:t>2020</w:t>
            </w:r>
            <w:r w:rsidRPr="0088710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年度中国中医科学院西苑医院体外诊断试剂</w:t>
            </w:r>
            <w:bookmarkEnd w:id="0"/>
            <w:r w:rsidRPr="008871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8871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采购需求一览表</w:t>
            </w:r>
          </w:p>
        </w:tc>
      </w:tr>
      <w:tr w:rsidR="008A18BC" w:rsidRPr="00887100" w:rsidTr="0002258C">
        <w:trPr>
          <w:trHeight w:val="372"/>
        </w:trPr>
        <w:tc>
          <w:tcPr>
            <w:tcW w:w="9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87100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产品包① 培养基类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目录序号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目录名称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说明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A01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血琼脂培养基（普通血琼脂培养基）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φ90mm，平板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A02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哥伦比亚血琼脂培养基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φ90mm，平板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A03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中国蓝琼脂培养基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φ90mm，平板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A04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巧克力琼脂培养基（不加抗生素）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φ90mm，平板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A05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巧克力琼脂培养基（含万古霉素）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φ90mm，平板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A06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SS琼脂培养基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φ90mm，平板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A07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沙保罗琼脂培养基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φ90mm，平板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A08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MH琼脂培养基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φ90mm，平板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A09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营养琼脂培养基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φ90mm，平板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A10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巧克力色血琼脂培养基（用于培养嗜血杆菌）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φ90mm，平板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A11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淋球菌琼脂培养基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φ90mm，平板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A12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苛养菌药敏琼脂培养基（用于真菌）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φ90mm，平板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A13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苛养菌药敏琼脂培养基（用于链球菌）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φ90mm，平板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A14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苛养菌药敏琼脂培养基（用于嗜血杆菌）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φ90mm，平板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A15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一次性改良罗氏培养基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斜面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A16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一次性念珠显色琼脂培养基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φ70mm，平板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A17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胰蛋白胨葡萄糖培养基（TGEA）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φ90mm，平板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A18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增菌用营养肉汤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A19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痰样本消化液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A20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洗必泰中和剂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A18BC" w:rsidRPr="00887100" w:rsidTr="0002258C">
        <w:trPr>
          <w:trHeight w:val="285"/>
        </w:trPr>
        <w:tc>
          <w:tcPr>
            <w:tcW w:w="9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产品包②药敏卡类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目录序号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目录名称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说明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B01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真菌快速培养鉴定药敏试剂盒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液体型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B02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万古霉素药敏条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B03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青霉素药敏条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B04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伏立康唑药敏条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B05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伊曲康唑药敏条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B06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两性霉素B药敏条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B07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阿米卡星药敏条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B08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氨曲南药敏条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B09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环丙沙星药敏条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B10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美罗培南药敏条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B11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诺氟沙星药敏条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B12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亚胺培南药敏条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B13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左氧氟沙星药敏条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B14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氨苄西林药敏条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B15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阿莫西林/克拉维酸药敏条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B16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苯唑西林药敏条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B17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利奈唑胺药敏条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B18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四环素药敏条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B19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氟康唑药敏条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B20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卡泊芬净药敏条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B21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红霉素药敏条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B22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氯霉素药敏条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B23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克林霉素药敏条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B24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庆大霉素药敏条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B25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头孢呋辛药敏条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B26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头孢哌酮舒巴坦药敏条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B27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头孢曲松药敏条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B28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头孢他啶药敏条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1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B29</w:t>
            </w: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头孢唑啉药敏条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E试验法</w:t>
            </w:r>
          </w:p>
        </w:tc>
      </w:tr>
      <w:tr w:rsidR="008A18BC" w:rsidRPr="00887100" w:rsidTr="0002258C">
        <w:trPr>
          <w:trHeight w:val="285"/>
        </w:trPr>
        <w:tc>
          <w:tcPr>
            <w:tcW w:w="993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A18BC" w:rsidRPr="00887100" w:rsidRDefault="008A18BC" w:rsidP="0002258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710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注：《采购需求一览表》按产品包分，投标人必须申报同一个产品包内全部产品。</w:t>
            </w:r>
          </w:p>
        </w:tc>
      </w:tr>
    </w:tbl>
    <w:p w:rsidR="008A18BC" w:rsidRPr="00887100" w:rsidRDefault="008A18BC" w:rsidP="008A18BC"/>
    <w:p w:rsidR="00F407BF" w:rsidRPr="008A18BC" w:rsidRDefault="00F407BF"/>
    <w:sectPr w:rsidR="00F407BF" w:rsidRPr="008A18BC" w:rsidSect="00116D0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6BA" w:rsidRDefault="008706BA" w:rsidP="008A18BC">
      <w:r>
        <w:separator/>
      </w:r>
    </w:p>
  </w:endnote>
  <w:endnote w:type="continuationSeparator" w:id="0">
    <w:p w:rsidR="008706BA" w:rsidRDefault="008706BA" w:rsidP="008A1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6BA" w:rsidRDefault="008706BA" w:rsidP="008A18BC">
      <w:r>
        <w:separator/>
      </w:r>
    </w:p>
  </w:footnote>
  <w:footnote w:type="continuationSeparator" w:id="0">
    <w:p w:rsidR="008706BA" w:rsidRDefault="008706BA" w:rsidP="008A18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8BC"/>
    <w:rsid w:val="008706BA"/>
    <w:rsid w:val="008A18BC"/>
    <w:rsid w:val="00F40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8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18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18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18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18B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8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18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18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18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18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172</Words>
  <Characters>983</Characters>
  <Application>Microsoft Office Word</Application>
  <DocSecurity>0</DocSecurity>
  <Lines>8</Lines>
  <Paragraphs>2</Paragraphs>
  <ScaleCrop>false</ScaleCrop>
  <Company>shenduxitong</Company>
  <LinksUpToDate>false</LinksUpToDate>
  <CharactersWithSpaces>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songsong</dc:creator>
  <cp:lastModifiedBy>songsong</cp:lastModifiedBy>
  <cp:revision>1</cp:revision>
  <dcterms:created xsi:type="dcterms:W3CDTF">2020-10-28T01:21:00Z</dcterms:created>
  <dcterms:modified xsi:type="dcterms:W3CDTF">2020-10-28T01:22:00Z</dcterms:modified>
</cp:coreProperties>
</file>